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8" w:rsidRPr="00493D7F" w:rsidRDefault="00E07568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D7787" w:rsidRPr="00493D7F" w:rsidRDefault="00C33F6D" w:rsidP="00F14E4B">
      <w:pPr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493D7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عنوان الخطبة : </w:t>
      </w:r>
      <w:r w:rsidR="00493D7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سلوك المسلم مع </w:t>
      </w:r>
      <w:r w:rsidRPr="00493D7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أقدار الله</w:t>
      </w:r>
    </w:p>
    <w:p w:rsidR="00C33F6D" w:rsidRPr="00493D7F" w:rsidRDefault="00C33F6D" w:rsidP="00F14E4B">
      <w:pPr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493D7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الخطبة الأولى </w:t>
      </w:r>
      <w:r w:rsidR="00200AF2" w:rsidRPr="00493D7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:</w:t>
      </w:r>
    </w:p>
    <w:p w:rsidR="00F14E4B" w:rsidRPr="00493D7F" w:rsidRDefault="00CD7787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>الحمد لله الذي خلق فسوى والذي قدر فهدى , وأخرج المرعى فجعله غثاءً أحوى , والحمد لله الحمد لله الذي أغنى وأقنى , وأضحك وأبكى و أمات و</w:t>
      </w:r>
      <w:r w:rsidR="00200AF2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أحيا وأن عليه النشأة الأخرى , والحمد لله يعلم السر وأخفى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وكل شيء عنده بأجل مسمى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فإذا قضى الله عليك 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قضاءً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فلترضَ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يا عبد</w:t>
      </w:r>
      <w:r w:rsidR="00200AF2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الله فإن الله هو المولى , وأشهد أن لا</w:t>
      </w:r>
      <w:r w:rsidR="00200AF2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إله إلا الله وحده لا شريك له  يقلب الليل والنهار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ويعلم السر والجهار , وكل شيء عنده بمقدار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فارضَ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بقضاء ربك فإنه الملك الجبار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وأشهد أن محمد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ًا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عبده ورسوله, رضى بقضائه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وسعد بعطائه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أتقى من عبد الله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 xml:space="preserve"> تعالى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فوق أرضه وتحت سمائه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F14E4B" w:rsidRPr="00493D7F" w:rsidRDefault="00F14E4B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( يا أَيُّهَا الَّذِينَ آمَنُواْ اتَّقُواْ اللَّهَ حَقَّ تُقَاتِهِ وَلاَ تَمُوتُنَّ إِلاَّ وَأَنتُم مُّسْلِمُونَ ) 102آل عمران (يَا أَيُّهَا الَّذِينَ آمَنُوا اتَّقُوا اللَّهَ وَلْتَنظُرْ نَفْسٌ مَّا قَدَّمَتْ لِغَدٍ وَاتَّقُوا اللَّهَ إِنَّ اللَّهَ خَبِيرٌ بِمَا تَعْمَلُونَ )(18)سورة الحشر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D7787" w:rsidRPr="00493D7F" w:rsidRDefault="00F14E4B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ما بعد عباد الله :</w:t>
      </w:r>
    </w:p>
    <w:p w:rsidR="00CD7787" w:rsidRPr="00493D7F" w:rsidRDefault="00CD7787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>فإن خير الحديث كلام الله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وخير الهدي هدي محمد صلى الله عليه وعلى آله وصحبه وسلم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وكل محدثة بدعة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وكل بدعة ضلالة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وكل ضلالة في النار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أجارنا الله وإياكم من البدع والضلالات والنار .</w:t>
      </w:r>
    </w:p>
    <w:p w:rsidR="00CD7787" w:rsidRPr="00493D7F" w:rsidRDefault="00CD7787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b/>
          <w:bCs/>
          <w:sz w:val="36"/>
          <w:szCs w:val="36"/>
          <w:rtl/>
        </w:rPr>
        <w:t>معاشر المؤمنين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F14E4B" w:rsidRPr="00493D7F" w:rsidRDefault="00CD7787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إنه الله سبحانه وتعالى يقلب الليل والنهار , إنه الله سبحانه وتعالى بيده مقاليد الأمور , إنه الله عز وجل يعز من يشاء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ويذل من يشاء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يحيي من يشاء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ويميت من يشاء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سبحانه لا يعجزه شيء في ال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رض ولا في السماء</w:t>
      </w:r>
      <w:r w:rsidR="00F14E4B"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F14E4B" w:rsidRPr="00493D7F" w:rsidRDefault="00F14E4B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ه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493D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مقاليد الفرج بيديه , لا راد لقضائه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ولا معقب لحكمه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 لا مغيّر لأمره , سبحانه ما أعظمه إذا قضى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قضاءً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فإنما يقول له كن فيكون ,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في قض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اء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الله خير , فلتعلم يا عبد الله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إ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نك لن تذوق حقيقة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lastRenderedPageBreak/>
        <w:t>الإيمان حتى تعلم أن ما أصابك لم يكن ليخطئك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وما أخطأك لم يكن ليصيبك , وذاق طعم الإيمان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فيما رواه الإمام مسلم من حديث العباس رضي الله عنه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قال: رسولنا صلى الله عليه وعلى آله وصحبه وسلم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(ذاق طعم الإيمان من رضي بالله رباً)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رضي بالله مدبراً ومصرفاً, رضي بالله حاكماً وقاسما, (من رضي بالله ربا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وب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لإسلام دينا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وبمحمد صلى الله عليه وعلى آله وصحبه وسلم نبياً)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14E4B" w:rsidRPr="00493D7F" w:rsidRDefault="00F14E4B" w:rsidP="00F14E4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والإيمان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يا عباد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نصف شكر ونصف صبر , قال علي رضي الله عنه وأرضاه وجعل أعالي الجنة مثواه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(ألا إن الصبر من الإيمان  بمنزلة الرأس من الجسد , ألا إنه لا إيمان لمن لا صبر له )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194F6B" w:rsidRPr="00493D7F" w:rsidRDefault="00F14E4B" w:rsidP="00194F6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ويبتلي الله سبحانه وتعالى عباده بما شاء من الأقدار , ليختبرهم سبحانه في إيمانهم به سبحانه وهو الملك الغفار , وتأتي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الأقدار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وفيها من ألطاف الله ما الله به عليم , فلا تجزع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ولا يعتريك القلق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بل اجعل أمرك لله سبحانه وتعالى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فهو الذي سواك وهو الذي خلق , يصيبك الفقر , وقد يكون الفقر خير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ًا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لك , ويعتريك المرض وقد تكون بالمرض صلتك بالله أعظم وأكبر , وتعاق عن تجارة وتتأخر عن سفر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ويجعل في ذلك من دفع الشر ما الله به عليم , وتأتي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تظنها شراً ولا تدري أن فيه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الخير , لكن ذاك رجل آمن بالله وبقضائه , وصدّق بكلام الله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سبحانه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تعالى ورضي بعطائه , وتروي لنا كتب التأريخ إخوة الإيمان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أن ملكاً من الملوك جلس على مائدة الطعام مع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وز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ير له ناصح , فشاء الله أن يخطىء الملك ف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قطع بالسكين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إصبعه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, فنظر إليه وزيره , وقال 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لعل ذلك خير لك , فظن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ّ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أن يسخر منه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فأمر بسجنه على الفور , ولما أ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ُ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خذ الوزير إلى السجن قال في الطريق لعل هذا أيضاً خيرٌ لي , وخرج الملك بعد ذلك في رحلة صيد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وابتعد كث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راً عن حرسه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وشاء الله تعالى أن يقبض عليه جماعة من الوثنين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ثم يحملونه قرباً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إلههم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فلما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أضجعوه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للذبح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وأرادوا أن يقربوه قرب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اً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 ن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ظروا إليه فإذا بإحدى أصابعه مقطوعة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فقالوا: هذا لا يصلح 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إلهنا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هذا ناقص الأطراف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فخلوا سبيله, فرجع إلى مملكته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وأمر بإخراج وزيره من سجنه,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له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: قلت لعله خير لك فكان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خيرًا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لي لما قطعت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ُ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أصبعي , لكن لماذا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لما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حملناك إلى السجن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قلت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لعله خير لي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فأي خير لك في سجنك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؟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, قال : أيها الملك إني ملازم لك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ومصاحب لك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لو خرجت معك في رحلة الصيد هذه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لقبض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عليّ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أولئك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ولقربوني قرب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اً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إلههم, فكان في قطع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إصبعك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خير لك , وكان في سجني خير لي , فلا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إله إلا الله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194F6B" w:rsidRPr="00493D7F" w:rsidRDefault="00CD7787" w:rsidP="00194F6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lastRenderedPageBreak/>
        <w:t>لا إله إلا الله تأتي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أقدار الله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وما تعرف أن فيها الخير وتحسبها شراً , وفيها من ألطاف الله ما الله به عليم, كنت في مجلس من المجالس فحدثتهم عن دعاء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الاستخارة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, ثم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رويتُ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بقصة رجل استخار الله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وذهب إلى المطار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فأقلعت طائرته قبل موعدها , فأخذ يصيح في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دهات المطار ويطالبهم بإرجاعها ليركب فيها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وما هي إلا دقائق , حتى وصل إليه خبر سقوطها بمن فيها من الركاب فخر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لله ساجداً , والله أيها الإخوة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حدثتهم بهذا الخبر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فإذا بجميع من في المجلس يشيرون إلى رجل بينهم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يقولون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هذا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هذا يا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شيخ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حدث له مثل ما ذكرت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وهو الآن بيننا حي يرزق,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فلا إله إلا الله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فلا إله إلا الله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إلزم دعاء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الاستخارة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في كل شأنٍ من شؤونك ,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ولعل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الله يجعل فيما تحسبه شراً ما هو خيرٌ لك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493D7F" w:rsidRDefault="00194F6B" w:rsidP="00194F6B">
      <w:pPr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أيها المؤمنون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عباد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وتأتينا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المؤمن إذا أصابه الله بشيء من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أمر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ٍ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لم يجزع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ولم يسخط , فإن أصابك شيء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ف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لا تقل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لو أني فعلت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ُ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كذا لكان كذا وكذا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ولكن قل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قدر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وما شاء فعل, وتأتي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ويبدل الله سبحانه من حال إلى حال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ّ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شيء هذا الجزع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وذاك التفكير والقلق , أليس الأمر بيد الله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!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(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كل يوم هو في شأن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) ، (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يُسأ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 عما يفعل وهم يسألون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)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, وتأتي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         </w:t>
      </w:r>
    </w:p>
    <w:p w:rsidR="00CD7787" w:rsidRPr="00493D7F" w:rsidRDefault="00CD7787" w:rsidP="00493D7F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>وما بين غمضة عين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وانتباهتها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يبدل الله  من حال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إلى حال,</w:t>
      </w:r>
    </w:p>
    <w:p w:rsidR="0054181B" w:rsidRPr="00493D7F" w:rsidRDefault="00CD7787" w:rsidP="00E735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وتروي الأخبار عن رجل 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إخوة الإيمان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كان نجاراً في قريته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ويشاء الله سبحانه وتعالى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ن يقع منه ما أغضب الملك عليه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فأقسم الملك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 xml:space="preserve"> بالله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ليقتلنّه مع 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إ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شر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قة الشمس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فرجع إلى بيته</w:t>
      </w:r>
      <w:r w:rsidR="00194F6B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وبات ليلته مغموماً مهموماً مكروبا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ً،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نظرت إليه زوجته ما شأنك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قال: أقسم الملك ليقتلني مع شروق الشمس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فقالت له الزوجة: وأين نحن من شروق الشمس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!!،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لا يأتي الشروق إلا ويفعل الله ما يشاء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فقال: إليكِ عني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أقسم ليقتلن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 فكيف أنجو عنه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ومرت ساعات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الليل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عصيبة 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أيها الإخوة 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على هذا الرجل, وفي آخر الليل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وإذا ببابه يدق دقاً 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عني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ف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ا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خرج وقلبه مهلوع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فإذا بحراس الملك عند بابه , قالوا: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أنت فلان النجار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قال: نعم قالوا: فتعال معنا الآن سريعاً</w:t>
      </w:r>
      <w:r w:rsidR="00284D1A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فقال : اتقوا الله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ّ،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ما زال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وقت إلى شروق الشمس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اتركوني أصلي ركعتين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قالوا: أنت مجنون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تريدنا 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 xml:space="preserve"> نأ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>خرك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حتى تصلي ركعتين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قم معنا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الآن سريعًا !!،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نريدك أن تصنع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لنا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نعشاً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لأ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الملك مات بالليل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فلا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إله إلا الله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وأنت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مهموم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وأنت مكروب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وأنت مغموم 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</w:p>
    <w:p w:rsidR="00C33F6D" w:rsidRPr="00493D7F" w:rsidRDefault="00CD7787" w:rsidP="00E7351D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>وما بين غمضة عين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ٍ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وانتباهتها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 xml:space="preserve">       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يبدل الله من حال إلى حال</w:t>
      </w:r>
    </w:p>
    <w:p w:rsidR="00E7351D" w:rsidRPr="00493D7F" w:rsidRDefault="00CD7787" w:rsidP="00E735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lastRenderedPageBreak/>
        <w:t>واجعل دائماً في دعائك وقني شر ما قضيت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فإنه لا يرد القضاء إلا الدعاء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فأكثر من توجهك لرب الأرض والسماء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فإن مقاليد الأمور بيديه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ولا يعجزه شيء سبحانه</w:t>
      </w:r>
      <w:r w:rsidR="00E7351D" w:rsidRPr="00493D7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7351D" w:rsidRPr="00493D7F" w:rsidRDefault="00E7351D" w:rsidP="00E735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وتأتيك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 ويجعل الله الخير مع الصبر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ويجعل الله الأجر مع الشكر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وعجباً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لأمر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المؤمن (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إ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ن أمره كله له خير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 أصابته ضراء صبر فكان خيراً له , وإن أصابته سراء شكر فكانت خيراً 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وليس ذلك إلا للمؤمن)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493D7F" w:rsidRPr="00493D7F" w:rsidRDefault="00E7351D" w:rsidP="00E735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تأتيك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وهي محل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اختبار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وامتحان لك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أتصبر على بلاءك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أتشكر الله على ما أعطاك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؟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, ويصاب الشعبي بقرحة في رجله, فينظر إليها الناظر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ويقول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يا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إمام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إني لأرثي لحالك كلما نظرت إلى قرحة رجلك, فقال : اسكت يا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هذا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والله من يوم خرجت أحمد الله على أربع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واسمع للذين يتعاملون مع الله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-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أحمد الله سبحانه وتعالى أنها كانت في بدني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الحمد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لله ما كانت في ديني , وأحمد الله سبحانه وتعالى أن كانت في رجلي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الحمد لله ما خرجت في عيني , وأحمد الله سبحانه وتعالى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أنها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كانت بهذا القدر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الحمد لله ما زادت عليه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وأحمد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الله سبحانه وتعالى أن رزقني أن أحمده على ما </w:t>
      </w:r>
      <w:r w:rsidR="005700DB" w:rsidRPr="00493D7F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تل</w:t>
      </w:r>
      <w:r w:rsidR="005700DB" w:rsidRPr="00493D7F">
        <w:rPr>
          <w:rFonts w:ascii="Traditional Arabic" w:hAnsi="Traditional Arabic" w:cs="Traditional Arabic"/>
          <w:sz w:val="36"/>
          <w:szCs w:val="36"/>
          <w:rtl/>
        </w:rPr>
        <w:t>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ني به, هؤلاء أقوام عرفوا كيف يتعاملون مع أقدار الله سبحانه , فاجعل هذا الذكر دائماً على لسانك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حدث به قلبك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وحرك به لسانك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 أصابك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شيء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فسارع بقولك: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الحمد</w:t>
      </w:r>
      <w:r w:rsidR="0054181B"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لله</w:t>
      </w:r>
      <w:r w:rsidR="00493D7F"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إن لله وإنا إليه </w:t>
      </w:r>
      <w:r w:rsidR="00493D7F" w:rsidRPr="00493D7F">
        <w:rPr>
          <w:rFonts w:ascii="Traditional Arabic" w:hAnsi="Traditional Arabic" w:cs="Traditional Arabic"/>
          <w:sz w:val="36"/>
          <w:szCs w:val="36"/>
          <w:rtl/>
        </w:rPr>
        <w:t>راجعو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3D7F" w:rsidRPr="00493D7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D7787" w:rsidRPr="00493D7F" w:rsidRDefault="00493D7F" w:rsidP="00493D7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وتأتيك أقدار الله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وقد يأخذ الله من بين يديك بعض النعم , نعم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قد تسلب بعض العافية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ويأخذ منك شيء من النعمة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لكن ما يدريك لعل الله سبحانه وتعالى أن يعوّضك خيراً مما أخذ منك , وز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ج الرسول صلى الله عليه وسلم أم سلمة رضي الله عنها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يموت زوجها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فتتذكر حديث رسولها صلى الله عليه وسلم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(ما أصابته مصيبة فقال: اللهم أجرني في مصيبتي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وخلفني خيراً منها إلا أبدله الله خيراً منها)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فقالتها محتسبةً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أجرها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, فأبدلها ربنا سبحانه زوجاً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رسوله صلى الله عليه وسلم , فاجعل هذا في دعائك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مع كل ما أصابك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اللهم </w:t>
      </w:r>
      <w:r w:rsidR="00C33F6D" w:rsidRPr="00493D7F">
        <w:rPr>
          <w:rFonts w:ascii="Traditional Arabic" w:hAnsi="Traditional Arabic" w:cs="Traditional Arabic"/>
          <w:sz w:val="36"/>
          <w:szCs w:val="36"/>
          <w:rtl/>
        </w:rPr>
        <w:t>آ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جرني في مصيبتي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وخلفني خيراً منها, وهنا تجد للإيمان طعم, وتعجب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والعجب حال المؤمن,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وتذوق طعم الإيمان, وهنا تكون من عباد الله سبحانه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؛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الذين إذا أعطاهم شكروا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وإذا ابتلائهم صبروا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وإذا أذنبوا استغفروا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أسأل الله سبحانه وتعالى أن 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>جعلني وإياكم منهم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قلت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: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ما سمعتم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>،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وأستغفر الله لي ولكم فاستغفروه إنه هو الغفور الرحيم</w:t>
      </w: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="00CD7787" w:rsidRPr="00493D7F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173058" w:rsidRPr="00493D7F" w:rsidRDefault="00CD7787" w:rsidP="00F14E4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الخطبة الثانية :</w:t>
      </w:r>
    </w:p>
    <w:p w:rsidR="00CD7787" w:rsidRPr="00493D7F" w:rsidRDefault="00493D7F" w:rsidP="00493D7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93D7F">
        <w:rPr>
          <w:rFonts w:ascii="Traditional Arabic" w:hAnsi="Traditional Arabic" w:cs="Traditional Arabic"/>
          <w:sz w:val="36"/>
          <w:szCs w:val="36"/>
          <w:rtl/>
        </w:rPr>
        <w:t xml:space="preserve"> غير موجودة .</w:t>
      </w:r>
    </w:p>
    <w:sectPr w:rsidR="00CD7787" w:rsidRPr="00493D7F" w:rsidSect="0054181B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B8" w:rsidRDefault="000625B8" w:rsidP="00F14E4B">
      <w:pPr>
        <w:spacing w:after="0" w:line="240" w:lineRule="auto"/>
      </w:pPr>
      <w:r>
        <w:separator/>
      </w:r>
    </w:p>
  </w:endnote>
  <w:endnote w:type="continuationSeparator" w:id="1">
    <w:p w:rsidR="000625B8" w:rsidRDefault="000625B8" w:rsidP="00F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91315"/>
      <w:docPartObj>
        <w:docPartGallery w:val="Page Numbers (Bottom of Page)"/>
        <w:docPartUnique/>
      </w:docPartObj>
    </w:sdtPr>
    <w:sdtContent>
      <w:p w:rsidR="00F14E4B" w:rsidRDefault="00F14E4B">
        <w:pPr>
          <w:pStyle w:val="a4"/>
          <w:jc w:val="right"/>
        </w:pPr>
        <w:fldSimple w:instr=" PAGE   \* MERGEFORMAT ">
          <w:r w:rsidR="00493D7F" w:rsidRPr="00493D7F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F14E4B" w:rsidRDefault="00F14E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B8" w:rsidRDefault="000625B8" w:rsidP="00F14E4B">
      <w:pPr>
        <w:spacing w:after="0" w:line="240" w:lineRule="auto"/>
      </w:pPr>
      <w:r>
        <w:separator/>
      </w:r>
    </w:p>
  </w:footnote>
  <w:footnote w:type="continuationSeparator" w:id="1">
    <w:p w:rsidR="000625B8" w:rsidRDefault="000625B8" w:rsidP="00F1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787"/>
    <w:rsid w:val="000625B8"/>
    <w:rsid w:val="001446D8"/>
    <w:rsid w:val="00173058"/>
    <w:rsid w:val="00194F6B"/>
    <w:rsid w:val="00200AF2"/>
    <w:rsid w:val="00284D1A"/>
    <w:rsid w:val="00493D7F"/>
    <w:rsid w:val="004B49C7"/>
    <w:rsid w:val="0054181B"/>
    <w:rsid w:val="005700DB"/>
    <w:rsid w:val="00625A96"/>
    <w:rsid w:val="006A4772"/>
    <w:rsid w:val="007F284D"/>
    <w:rsid w:val="00BB07F3"/>
    <w:rsid w:val="00C33F6D"/>
    <w:rsid w:val="00CD7787"/>
    <w:rsid w:val="00E07568"/>
    <w:rsid w:val="00E659D9"/>
    <w:rsid w:val="00E7351D"/>
    <w:rsid w:val="00F1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14E4B"/>
  </w:style>
  <w:style w:type="paragraph" w:styleId="a4">
    <w:name w:val="footer"/>
    <w:basedOn w:val="a"/>
    <w:link w:val="Char0"/>
    <w:uiPriority w:val="99"/>
    <w:unhideWhenUsed/>
    <w:rsid w:val="00F14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1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7B98-0144-420D-8993-D5E9907D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AHMED_ARFAN</cp:lastModifiedBy>
  <cp:revision>10</cp:revision>
  <dcterms:created xsi:type="dcterms:W3CDTF">2013-12-07T13:34:00Z</dcterms:created>
  <dcterms:modified xsi:type="dcterms:W3CDTF">2015-03-09T07:52:00Z</dcterms:modified>
</cp:coreProperties>
</file>